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9F6EF" w14:textId="08379F98" w:rsidR="008A379C" w:rsidRPr="008A379C" w:rsidRDefault="008A379C" w:rsidP="008A379C">
      <w:pPr>
        <w:jc w:val="both"/>
        <w:rPr>
          <w:rFonts w:ascii="Arial" w:hAnsi="Arial" w:cs="Arial"/>
          <w:b/>
          <w:bCs/>
          <w:color w:val="FF0000"/>
          <w:sz w:val="44"/>
          <w:szCs w:val="44"/>
        </w:rPr>
      </w:pPr>
      <w:r w:rsidRPr="008A379C">
        <w:rPr>
          <w:rFonts w:ascii="Arial" w:hAnsi="Arial" w:cs="Arial"/>
          <w:b/>
          <w:bCs/>
          <w:color w:val="FF0000"/>
          <w:sz w:val="44"/>
          <w:szCs w:val="44"/>
        </w:rPr>
        <w:t>Campagna d’autunno/ Il tempo è adessso</w:t>
      </w:r>
    </w:p>
    <w:p w14:paraId="58F244BD" w14:textId="05952E0C" w:rsidR="008A379C" w:rsidRPr="008A379C" w:rsidRDefault="008A379C" w:rsidP="008A379C">
      <w:pPr>
        <w:jc w:val="both"/>
        <w:rPr>
          <w:rFonts w:ascii="Arial" w:hAnsi="Arial" w:cs="Arial"/>
          <w:color w:val="FF0000"/>
          <w:sz w:val="44"/>
          <w:szCs w:val="44"/>
        </w:rPr>
      </w:pPr>
      <w:r>
        <w:rPr>
          <w:noProof/>
        </w:rPr>
        <w:drawing>
          <wp:inline distT="0" distB="0" distL="0" distR="0" wp14:anchorId="29F4509E" wp14:editId="2D1479E6">
            <wp:extent cx="5343525" cy="2524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43525" cy="2524125"/>
                    </a:xfrm>
                    <a:prstGeom prst="rect">
                      <a:avLst/>
                    </a:prstGeom>
                    <a:noFill/>
                    <a:ln>
                      <a:noFill/>
                    </a:ln>
                  </pic:spPr>
                </pic:pic>
              </a:graphicData>
            </a:graphic>
          </wp:inline>
        </w:drawing>
      </w:r>
    </w:p>
    <w:p w14:paraId="74C9670E" w14:textId="6BB0F6DC" w:rsidR="008A379C" w:rsidRPr="00B01148" w:rsidRDefault="008A379C" w:rsidP="008A379C">
      <w:pPr>
        <w:jc w:val="both"/>
        <w:rPr>
          <w:rFonts w:ascii="Arial" w:hAnsi="Arial" w:cs="Arial"/>
          <w:sz w:val="36"/>
          <w:szCs w:val="36"/>
        </w:rPr>
      </w:pPr>
      <w:r w:rsidRPr="00B01148">
        <w:rPr>
          <w:rFonts w:ascii="Arial" w:hAnsi="Arial" w:cs="Arial"/>
          <w:sz w:val="36"/>
          <w:szCs w:val="36"/>
        </w:rPr>
        <w:t>Cosa ci hanno insegnato questi mesi di controllo e repressione? cose che sapevamo già e anche cose nuove da affrontare. Vogliamo trarne qualche insegnamento? Vogliamo decidere cosa fare? Parliamone prima di ritrovarci di nuovo agli arresti domiciliari e non sapere su chi contare.</w:t>
      </w:r>
    </w:p>
    <w:p w14:paraId="6D8388DB" w14:textId="77777777" w:rsidR="008A379C" w:rsidRPr="00B01148" w:rsidRDefault="008A379C" w:rsidP="008A379C">
      <w:pPr>
        <w:spacing w:after="0"/>
        <w:jc w:val="both"/>
        <w:rPr>
          <w:rFonts w:ascii="Arial" w:hAnsi="Arial" w:cs="Arial"/>
          <w:b/>
          <w:bCs/>
          <w:sz w:val="24"/>
          <w:szCs w:val="24"/>
        </w:rPr>
      </w:pPr>
      <w:r w:rsidRPr="00B01148">
        <w:rPr>
          <w:rFonts w:ascii="Arial" w:hAnsi="Arial" w:cs="Arial"/>
          <w:b/>
          <w:bCs/>
          <w:sz w:val="24"/>
          <w:szCs w:val="24"/>
        </w:rPr>
        <w:t>Noi dobbiamo scegliere cosa fare.</w:t>
      </w:r>
    </w:p>
    <w:p w14:paraId="6A2634AA" w14:textId="77777777" w:rsidR="008A379C" w:rsidRPr="00B01148" w:rsidRDefault="008A379C" w:rsidP="008A379C">
      <w:pPr>
        <w:spacing w:after="0"/>
        <w:jc w:val="both"/>
        <w:rPr>
          <w:rFonts w:ascii="Arial" w:hAnsi="Arial" w:cs="Arial"/>
          <w:b/>
          <w:bCs/>
          <w:sz w:val="24"/>
          <w:szCs w:val="24"/>
        </w:rPr>
      </w:pPr>
      <w:r w:rsidRPr="00B01148">
        <w:rPr>
          <w:rFonts w:ascii="Arial" w:hAnsi="Arial" w:cs="Arial"/>
          <w:b/>
          <w:bCs/>
          <w:sz w:val="24"/>
          <w:szCs w:val="24"/>
        </w:rPr>
        <w:t>Noi dobbiamo decidere di noi stesse.</w:t>
      </w:r>
    </w:p>
    <w:p w14:paraId="56BF4861" w14:textId="77777777" w:rsidR="008A379C" w:rsidRPr="00B01148" w:rsidRDefault="008A379C" w:rsidP="008A379C">
      <w:pPr>
        <w:spacing w:after="0"/>
        <w:jc w:val="both"/>
        <w:rPr>
          <w:rFonts w:ascii="Arial" w:hAnsi="Arial" w:cs="Arial"/>
          <w:b/>
          <w:bCs/>
          <w:sz w:val="24"/>
          <w:szCs w:val="24"/>
        </w:rPr>
      </w:pPr>
      <w:r w:rsidRPr="00B01148">
        <w:rPr>
          <w:rFonts w:ascii="Arial" w:hAnsi="Arial" w:cs="Arial"/>
          <w:b/>
          <w:bCs/>
          <w:sz w:val="24"/>
          <w:szCs w:val="24"/>
        </w:rPr>
        <w:t>Noi dobbiamo organizzare la nostra vita.</w:t>
      </w:r>
    </w:p>
    <w:p w14:paraId="03489D4A" w14:textId="77777777" w:rsidR="008A379C" w:rsidRPr="00B01148" w:rsidRDefault="008A379C" w:rsidP="008A379C">
      <w:pPr>
        <w:spacing w:after="0"/>
        <w:jc w:val="both"/>
        <w:rPr>
          <w:rFonts w:ascii="Arial" w:hAnsi="Arial" w:cs="Arial"/>
          <w:sz w:val="24"/>
          <w:szCs w:val="24"/>
        </w:rPr>
      </w:pPr>
      <w:r w:rsidRPr="00B01148">
        <w:rPr>
          <w:rFonts w:ascii="Arial" w:hAnsi="Arial" w:cs="Arial"/>
          <w:b/>
          <w:bCs/>
          <w:sz w:val="24"/>
          <w:szCs w:val="24"/>
        </w:rPr>
        <w:t>Noi dobbiamo rifiutare la tutela patriarcale e qualsiasi strumento di controllo</w:t>
      </w:r>
      <w:r w:rsidRPr="00B01148">
        <w:rPr>
          <w:rFonts w:ascii="Arial" w:hAnsi="Arial" w:cs="Arial"/>
          <w:sz w:val="24"/>
          <w:szCs w:val="24"/>
        </w:rPr>
        <w:t>.</w:t>
      </w:r>
    </w:p>
    <w:p w14:paraId="13C6D084" w14:textId="77777777" w:rsidR="008A379C" w:rsidRPr="00B01148" w:rsidRDefault="008A379C" w:rsidP="008A379C">
      <w:pPr>
        <w:jc w:val="both"/>
        <w:rPr>
          <w:rFonts w:ascii="Arial" w:hAnsi="Arial" w:cs="Arial"/>
          <w:sz w:val="24"/>
          <w:szCs w:val="24"/>
        </w:rPr>
      </w:pPr>
    </w:p>
    <w:p w14:paraId="4D3A0703" w14:textId="77777777" w:rsidR="008A379C" w:rsidRPr="00B01148" w:rsidRDefault="008A379C" w:rsidP="008A379C">
      <w:pPr>
        <w:jc w:val="both"/>
        <w:rPr>
          <w:rFonts w:ascii="Arial" w:hAnsi="Arial" w:cs="Arial"/>
          <w:sz w:val="24"/>
          <w:szCs w:val="24"/>
        </w:rPr>
      </w:pPr>
      <w:r w:rsidRPr="00B01148">
        <w:rPr>
          <w:rFonts w:ascii="Arial" w:hAnsi="Arial" w:cs="Arial"/>
          <w:sz w:val="24"/>
          <w:szCs w:val="24"/>
        </w:rPr>
        <w:t>Ma per fare questo dobbiamo parlarci, dobbiamo decidere insieme come rispondere perché il controllo è asfissiante e le sanzioni pesanti, ma non siamo disposte a regalare la nostra vita a nessuno e per nessun motivo. Avremmo  dovuto rispondere già da molto tempo in maniera adeguata alla società neoliberista della schiavitù totale, il Covid-19 ha accelerato la messa in atto da parte del potere di tutti i dispositivi di sfruttamento e di assoggettamento, ma ci ha reso anche chiaro che il tempo è adesso. Non occorre essere in tante, l’organizzazione per piccoli gruppi è quanto mai utile e attuale. E’ necessario solamente avere chiaro cosa vogliamo.</w:t>
      </w:r>
    </w:p>
    <w:p w14:paraId="462BCB44" w14:textId="77777777" w:rsidR="008A379C" w:rsidRPr="00B01148" w:rsidRDefault="008A379C" w:rsidP="008A379C">
      <w:pPr>
        <w:jc w:val="both"/>
        <w:rPr>
          <w:rFonts w:ascii="Arial" w:hAnsi="Arial" w:cs="Arial"/>
          <w:sz w:val="24"/>
          <w:szCs w:val="24"/>
        </w:rPr>
      </w:pPr>
      <w:r w:rsidRPr="00B01148">
        <w:rPr>
          <w:rFonts w:ascii="Arial" w:hAnsi="Arial" w:cs="Arial"/>
          <w:sz w:val="24"/>
          <w:szCs w:val="24"/>
        </w:rPr>
        <w:t>Non ci fa paura la malattia, ci fa paura una società di zombie, una società di animali chiusi in gabbia.</w:t>
      </w:r>
    </w:p>
    <w:p w14:paraId="1921CCFE" w14:textId="77777777" w:rsidR="008A379C" w:rsidRPr="00B01148" w:rsidRDefault="008A379C" w:rsidP="008A379C">
      <w:pPr>
        <w:jc w:val="both"/>
        <w:rPr>
          <w:rFonts w:ascii="Arial" w:hAnsi="Arial" w:cs="Arial"/>
          <w:sz w:val="24"/>
          <w:szCs w:val="24"/>
        </w:rPr>
      </w:pPr>
      <w:r w:rsidRPr="00B01148">
        <w:rPr>
          <w:rFonts w:ascii="Arial" w:hAnsi="Arial" w:cs="Arial"/>
          <w:sz w:val="24"/>
          <w:szCs w:val="24"/>
        </w:rPr>
        <w:t>Non ci fa paura un sistema di repressione armato fino ai denti come quello che ci troviamo davanti, ci fa paura la gente che non si ribella, perché se non lo facciamo siamo già morte.</w:t>
      </w:r>
    </w:p>
    <w:p w14:paraId="40C1E538" w14:textId="77777777" w:rsidR="008A379C" w:rsidRDefault="008A379C" w:rsidP="008A379C">
      <w:pPr>
        <w:spacing w:after="0"/>
        <w:jc w:val="both"/>
        <w:rPr>
          <w:rFonts w:ascii="Arial" w:hAnsi="Arial" w:cs="Arial"/>
          <w:b/>
          <w:bCs/>
          <w:sz w:val="24"/>
          <w:szCs w:val="24"/>
        </w:rPr>
      </w:pPr>
    </w:p>
    <w:p w14:paraId="698370FB" w14:textId="77777777" w:rsidR="008A379C" w:rsidRPr="00B01148" w:rsidRDefault="008A379C" w:rsidP="008A379C">
      <w:pPr>
        <w:spacing w:after="0"/>
        <w:jc w:val="both"/>
        <w:rPr>
          <w:rFonts w:ascii="Arial" w:hAnsi="Arial" w:cs="Arial"/>
          <w:b/>
          <w:bCs/>
          <w:sz w:val="24"/>
          <w:szCs w:val="24"/>
        </w:rPr>
      </w:pPr>
      <w:r w:rsidRPr="00B01148">
        <w:rPr>
          <w:rFonts w:ascii="Arial" w:hAnsi="Arial" w:cs="Arial"/>
          <w:b/>
          <w:bCs/>
          <w:sz w:val="24"/>
          <w:szCs w:val="24"/>
        </w:rPr>
        <w:t>O reagiamo adeguatamente ora o non lo potremo fare più.</w:t>
      </w:r>
    </w:p>
    <w:p w14:paraId="72922CA4" w14:textId="77777777" w:rsidR="008A379C" w:rsidRPr="00B01148" w:rsidRDefault="008A379C" w:rsidP="008A379C">
      <w:pPr>
        <w:spacing w:after="0"/>
        <w:jc w:val="both"/>
        <w:rPr>
          <w:rFonts w:ascii="Arial" w:hAnsi="Arial" w:cs="Arial"/>
          <w:b/>
          <w:bCs/>
          <w:sz w:val="24"/>
          <w:szCs w:val="24"/>
        </w:rPr>
      </w:pPr>
      <w:r w:rsidRPr="00B01148">
        <w:rPr>
          <w:rFonts w:ascii="Arial" w:hAnsi="Arial" w:cs="Arial"/>
          <w:b/>
          <w:bCs/>
          <w:sz w:val="24"/>
          <w:szCs w:val="24"/>
        </w:rPr>
        <w:t>Vediamoci, incontriamoci, parliamone.</w:t>
      </w:r>
    </w:p>
    <w:p w14:paraId="6CC77926" w14:textId="77777777" w:rsidR="008A379C" w:rsidRPr="00B01148" w:rsidRDefault="008A379C" w:rsidP="008A379C">
      <w:pPr>
        <w:jc w:val="both"/>
        <w:rPr>
          <w:rFonts w:ascii="Arial" w:hAnsi="Arial" w:cs="Arial"/>
          <w:sz w:val="24"/>
          <w:szCs w:val="24"/>
        </w:rPr>
      </w:pPr>
    </w:p>
    <w:p w14:paraId="3B7FA476" w14:textId="77777777" w:rsidR="008A379C" w:rsidRPr="00B01148" w:rsidRDefault="008A379C" w:rsidP="008A379C">
      <w:pPr>
        <w:jc w:val="both"/>
        <w:rPr>
          <w:rFonts w:ascii="Arial" w:hAnsi="Arial" w:cs="Arial"/>
          <w:b/>
          <w:bCs/>
          <w:i/>
          <w:iCs/>
          <w:sz w:val="24"/>
          <w:szCs w:val="24"/>
        </w:rPr>
      </w:pPr>
      <w:r w:rsidRPr="00B01148">
        <w:rPr>
          <w:rFonts w:ascii="Arial" w:hAnsi="Arial" w:cs="Arial"/>
          <w:b/>
          <w:bCs/>
          <w:i/>
          <w:iCs/>
          <w:sz w:val="24"/>
          <w:szCs w:val="24"/>
        </w:rPr>
        <w:t>Coordinamenta femminista e lesbica</w:t>
      </w:r>
    </w:p>
    <w:p w14:paraId="2AD50DDF" w14:textId="77777777" w:rsidR="008A379C" w:rsidRPr="00B01148" w:rsidRDefault="008A379C" w:rsidP="008A379C">
      <w:pPr>
        <w:jc w:val="both"/>
        <w:rPr>
          <w:rFonts w:ascii="Arial" w:hAnsi="Arial" w:cs="Arial"/>
          <w:i/>
          <w:iCs/>
          <w:sz w:val="24"/>
          <w:szCs w:val="24"/>
          <w:u w:val="single"/>
        </w:rPr>
      </w:pPr>
      <w:r w:rsidRPr="00B01148">
        <w:rPr>
          <w:rFonts w:ascii="Arial" w:hAnsi="Arial" w:cs="Arial"/>
          <w:i/>
          <w:iCs/>
          <w:sz w:val="24"/>
          <w:szCs w:val="24"/>
          <w:u w:val="single"/>
        </w:rPr>
        <w:t xml:space="preserve">coordinamenta.noblogs.org/ </w:t>
      </w:r>
      <w:hyperlink r:id="rId5" w:history="1">
        <w:r w:rsidRPr="00B01148">
          <w:rPr>
            <w:rStyle w:val="Hyperlink"/>
            <w:rFonts w:ascii="Arial" w:hAnsi="Arial" w:cs="Arial"/>
            <w:i/>
            <w:iCs/>
            <w:sz w:val="24"/>
            <w:szCs w:val="24"/>
          </w:rPr>
          <w:t>coordinamenta@autistiche.org</w:t>
        </w:r>
      </w:hyperlink>
      <w:r w:rsidRPr="00B01148">
        <w:rPr>
          <w:rFonts w:ascii="Arial" w:hAnsi="Arial" w:cs="Arial"/>
          <w:i/>
          <w:iCs/>
          <w:sz w:val="24"/>
          <w:szCs w:val="24"/>
          <w:u w:val="single"/>
        </w:rPr>
        <w:t xml:space="preserve"> / coordinamentaFB</w:t>
      </w:r>
    </w:p>
    <w:p w14:paraId="4A81F708" w14:textId="77777777" w:rsidR="008A379C" w:rsidRPr="00B01148" w:rsidRDefault="008A379C" w:rsidP="008A379C">
      <w:pPr>
        <w:jc w:val="both"/>
        <w:rPr>
          <w:rFonts w:ascii="Arial" w:hAnsi="Arial" w:cs="Arial"/>
          <w:sz w:val="24"/>
          <w:szCs w:val="24"/>
        </w:rPr>
      </w:pPr>
      <w:r w:rsidRPr="00B01148">
        <w:rPr>
          <w:rFonts w:ascii="Arial" w:hAnsi="Arial" w:cs="Arial"/>
          <w:sz w:val="24"/>
          <w:szCs w:val="24"/>
        </w:rPr>
        <w:t xml:space="preserve">                                                                                                                  </w:t>
      </w:r>
      <w:r>
        <w:rPr>
          <w:rFonts w:ascii="Arial" w:hAnsi="Arial" w:cs="Arial"/>
          <w:sz w:val="24"/>
          <w:szCs w:val="24"/>
        </w:rPr>
        <w:t xml:space="preserve">               ottobre 2020</w:t>
      </w:r>
      <w:r w:rsidRPr="00B01148">
        <w:rPr>
          <w:rFonts w:ascii="Arial" w:hAnsi="Arial" w:cs="Arial"/>
          <w:sz w:val="24"/>
          <w:szCs w:val="24"/>
        </w:rPr>
        <w:t xml:space="preserve">                                </w:t>
      </w:r>
      <w:r>
        <w:rPr>
          <w:rFonts w:ascii="Arial" w:hAnsi="Arial" w:cs="Arial"/>
          <w:sz w:val="24"/>
          <w:szCs w:val="24"/>
        </w:rPr>
        <w:t xml:space="preserve">                            </w:t>
      </w:r>
    </w:p>
    <w:p w14:paraId="56D3B5D5" w14:textId="77777777" w:rsidR="00BC6D69" w:rsidRDefault="00BC6D69"/>
    <w:sectPr w:rsidR="00BC6D69" w:rsidSect="002A33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9C"/>
    <w:rsid w:val="008A379C"/>
    <w:rsid w:val="00BC6D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742B"/>
  <w15:chartTrackingRefBased/>
  <w15:docId w15:val="{8E07C01D-145A-44D0-8113-14E2D446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7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7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ordinamenta@autistich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2020-10-15T13:03:00Z</dcterms:created>
  <dcterms:modified xsi:type="dcterms:W3CDTF">2020-10-15T13:07:00Z</dcterms:modified>
</cp:coreProperties>
</file>